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2" w:rsidRDefault="00340DC2" w:rsidP="00340DC2">
      <w:pPr>
        <w:pStyle w:val="Heading1"/>
        <w:jc w:val="center"/>
      </w:pPr>
      <w:r>
        <w:t>THE DISTRICT DEPARTMENT OF THE ENVIRONMENT</w:t>
      </w:r>
    </w:p>
    <w:p w:rsidR="00340DC2" w:rsidRDefault="00340DC2" w:rsidP="00340DC2">
      <w:pPr>
        <w:autoSpaceDE w:val="0"/>
        <w:autoSpaceDN w:val="0"/>
        <w:adjustRightInd w:val="0"/>
        <w:spacing w:after="0"/>
        <w:ind w:left="0"/>
        <w:rPr>
          <w:rFonts w:ascii="Times New Roman" w:hAnsi="Times New Roman" w:cs="Times New Roman"/>
          <w:b/>
          <w:bCs/>
          <w:sz w:val="24"/>
          <w:szCs w:val="24"/>
        </w:rPr>
      </w:pPr>
    </w:p>
    <w:p w:rsidR="00340DC2" w:rsidRDefault="00340DC2" w:rsidP="002C0AB2">
      <w:pPr>
        <w:autoSpaceDE w:val="0"/>
        <w:autoSpaceDN w:val="0"/>
        <w:adjustRightInd w:val="0"/>
        <w:spacing w:after="0"/>
        <w:ind w:left="0"/>
        <w:jc w:val="center"/>
        <w:rPr>
          <w:rFonts w:ascii="Times New Roman" w:hAnsi="Times New Roman" w:cs="Times New Roman"/>
          <w:b/>
          <w:bCs/>
          <w:sz w:val="24"/>
          <w:szCs w:val="24"/>
        </w:rPr>
      </w:pPr>
    </w:p>
    <w:p w:rsidR="002C0AB2" w:rsidRPr="002C0AB2" w:rsidRDefault="002C0AB2" w:rsidP="002C0AB2">
      <w:pPr>
        <w:autoSpaceDE w:val="0"/>
        <w:autoSpaceDN w:val="0"/>
        <w:adjustRightInd w:val="0"/>
        <w:spacing w:after="0"/>
        <w:ind w:left="0"/>
        <w:jc w:val="center"/>
        <w:rPr>
          <w:rFonts w:ascii="Times New Roman" w:hAnsi="Times New Roman" w:cs="Times New Roman"/>
          <w:b/>
          <w:bCs/>
          <w:sz w:val="24"/>
          <w:szCs w:val="24"/>
        </w:rPr>
      </w:pPr>
      <w:r w:rsidRPr="002C0AB2">
        <w:rPr>
          <w:rFonts w:ascii="Times New Roman" w:hAnsi="Times New Roman" w:cs="Times New Roman"/>
          <w:b/>
          <w:bCs/>
          <w:sz w:val="24"/>
          <w:szCs w:val="24"/>
        </w:rPr>
        <w:t>NOTICE OF PUBLIC COMMENT PERIOD EXTENSION</w:t>
      </w:r>
    </w:p>
    <w:p w:rsidR="002C0AB2" w:rsidRPr="002C0AB2" w:rsidRDefault="002C0AB2" w:rsidP="002C0AB2">
      <w:pPr>
        <w:autoSpaceDE w:val="0"/>
        <w:autoSpaceDN w:val="0"/>
        <w:adjustRightInd w:val="0"/>
        <w:spacing w:after="0"/>
        <w:ind w:left="0"/>
        <w:jc w:val="center"/>
        <w:rPr>
          <w:rFonts w:ascii="Times New Roman" w:hAnsi="Times New Roman" w:cs="Times New Roman"/>
          <w:b/>
          <w:bCs/>
          <w:sz w:val="24"/>
          <w:szCs w:val="24"/>
        </w:rPr>
      </w:pPr>
      <w:r w:rsidRPr="002C0AB2">
        <w:rPr>
          <w:rFonts w:ascii="Times New Roman" w:hAnsi="Times New Roman" w:cs="Times New Roman"/>
          <w:b/>
          <w:bCs/>
          <w:sz w:val="24"/>
          <w:szCs w:val="24"/>
        </w:rPr>
        <w:t>FOR</w:t>
      </w:r>
    </w:p>
    <w:p w:rsidR="002C0AB2" w:rsidRPr="002C0AB2" w:rsidRDefault="002C0AB2" w:rsidP="002C0AB2">
      <w:pPr>
        <w:autoSpaceDE w:val="0"/>
        <w:autoSpaceDN w:val="0"/>
        <w:adjustRightInd w:val="0"/>
        <w:spacing w:after="0"/>
        <w:ind w:left="0"/>
        <w:jc w:val="center"/>
        <w:rPr>
          <w:rFonts w:ascii="Times New Roman" w:hAnsi="Times New Roman" w:cs="Times New Roman"/>
          <w:b/>
          <w:bCs/>
          <w:caps/>
          <w:sz w:val="24"/>
          <w:szCs w:val="24"/>
        </w:rPr>
      </w:pPr>
      <w:r w:rsidRPr="002C0AB2">
        <w:rPr>
          <w:rFonts w:ascii="Times New Roman" w:hAnsi="Times New Roman" w:cs="Times New Roman"/>
          <w:b/>
          <w:bCs/>
          <w:caps/>
          <w:color w:val="000000"/>
          <w:sz w:val="24"/>
          <w:szCs w:val="24"/>
        </w:rPr>
        <w:t>Draft Revisions to the Total Maximum Daily Load of Bacteria for Watersheds in the District of Columbia</w:t>
      </w:r>
    </w:p>
    <w:p w:rsidR="002C0AB2" w:rsidRPr="002C0AB2" w:rsidRDefault="002C0AB2" w:rsidP="002C0AB2">
      <w:pPr>
        <w:autoSpaceDE w:val="0"/>
        <w:autoSpaceDN w:val="0"/>
        <w:adjustRightInd w:val="0"/>
        <w:spacing w:after="0"/>
        <w:ind w:left="0"/>
        <w:rPr>
          <w:rFonts w:ascii="Times New Roman" w:hAnsi="Times New Roman" w:cs="Times New Roman"/>
          <w:sz w:val="24"/>
          <w:szCs w:val="24"/>
        </w:rPr>
      </w:pPr>
    </w:p>
    <w:p w:rsidR="002C0AB2" w:rsidRPr="00D66901" w:rsidRDefault="002C0AB2" w:rsidP="002C0AB2">
      <w:pPr>
        <w:autoSpaceDE w:val="0"/>
        <w:autoSpaceDN w:val="0"/>
        <w:adjustRightInd w:val="0"/>
        <w:spacing w:after="0"/>
        <w:ind w:left="0"/>
        <w:rPr>
          <w:rFonts w:ascii="Times New Roman" w:hAnsi="Times New Roman" w:cs="Times New Roman"/>
          <w:bCs/>
          <w:i/>
          <w:color w:val="000000"/>
          <w:sz w:val="24"/>
          <w:szCs w:val="24"/>
        </w:rPr>
      </w:pPr>
      <w:r w:rsidRPr="002C0AB2">
        <w:rPr>
          <w:rFonts w:ascii="Times New Roman" w:hAnsi="Times New Roman" w:cs="Times New Roman"/>
          <w:sz w:val="24"/>
          <w:szCs w:val="24"/>
        </w:rPr>
        <w:t>This notice is to inform all interested members of the public that the Director</w:t>
      </w:r>
      <w:r w:rsidR="003F1F10">
        <w:rPr>
          <w:rFonts w:ascii="Times New Roman" w:hAnsi="Times New Roman" w:cs="Times New Roman"/>
          <w:sz w:val="24"/>
          <w:szCs w:val="24"/>
        </w:rPr>
        <w:t xml:space="preserve"> of the</w:t>
      </w:r>
      <w:r w:rsidRPr="002C0AB2">
        <w:rPr>
          <w:rFonts w:ascii="Times New Roman" w:hAnsi="Times New Roman" w:cs="Times New Roman"/>
          <w:sz w:val="24"/>
          <w:szCs w:val="24"/>
        </w:rPr>
        <w:t xml:space="preserve"> District Department of the Environment</w:t>
      </w:r>
      <w:r>
        <w:rPr>
          <w:rFonts w:ascii="Times New Roman" w:hAnsi="Times New Roman" w:cs="Times New Roman"/>
          <w:sz w:val="24"/>
          <w:szCs w:val="24"/>
        </w:rPr>
        <w:t xml:space="preserve"> (DDOE)</w:t>
      </w:r>
      <w:r w:rsidRPr="002C0AB2">
        <w:rPr>
          <w:rFonts w:ascii="Times New Roman" w:hAnsi="Times New Roman" w:cs="Times New Roman"/>
          <w:sz w:val="24"/>
          <w:szCs w:val="24"/>
        </w:rPr>
        <w:t xml:space="preserve"> is extending the time </w:t>
      </w:r>
      <w:r w:rsidR="00434697">
        <w:rPr>
          <w:rFonts w:ascii="Times New Roman" w:hAnsi="Times New Roman" w:cs="Times New Roman"/>
          <w:sz w:val="24"/>
          <w:szCs w:val="24"/>
        </w:rPr>
        <w:t xml:space="preserve">for public review and </w:t>
      </w:r>
      <w:r w:rsidRPr="002C0AB2">
        <w:rPr>
          <w:rFonts w:ascii="Times New Roman" w:hAnsi="Times New Roman" w:cs="Times New Roman"/>
          <w:sz w:val="24"/>
          <w:szCs w:val="24"/>
        </w:rPr>
        <w:t xml:space="preserve">comment on the </w:t>
      </w:r>
      <w:r w:rsidRPr="00D66901">
        <w:rPr>
          <w:rFonts w:ascii="Times New Roman" w:hAnsi="Times New Roman" w:cs="Times New Roman"/>
          <w:bCs/>
          <w:i/>
          <w:color w:val="000000"/>
          <w:sz w:val="24"/>
          <w:szCs w:val="24"/>
        </w:rPr>
        <w:t xml:space="preserve">Draft Revisions to the </w:t>
      </w:r>
      <w:r w:rsidR="00D66901" w:rsidRPr="00D66901">
        <w:rPr>
          <w:rFonts w:ascii="Times New Roman" w:hAnsi="Times New Roman" w:cs="Times New Roman"/>
          <w:i/>
          <w:sz w:val="24"/>
          <w:szCs w:val="24"/>
        </w:rPr>
        <w:t>2004</w:t>
      </w:r>
      <w:r w:rsidR="00D66901" w:rsidRPr="00D66901">
        <w:rPr>
          <w:rFonts w:ascii="Times New Roman" w:hAnsi="Times New Roman" w:cs="Times New Roman"/>
          <w:sz w:val="24"/>
          <w:szCs w:val="24"/>
        </w:rPr>
        <w:t xml:space="preserve"> </w:t>
      </w:r>
      <w:r w:rsidR="00D66901" w:rsidRPr="00D66901">
        <w:rPr>
          <w:rFonts w:ascii="Times New Roman" w:hAnsi="Times New Roman" w:cs="Times New Roman"/>
          <w:i/>
          <w:sz w:val="24"/>
          <w:szCs w:val="24"/>
        </w:rPr>
        <w:t>Final Total Maximum Daily Load for Fecal Coliform Bacteria in Upper Potomac River, Middle Potomac River, Lower Potomac River, Battery Kemble Creek, Foundry Branch, and Dalecarlia Tributary</w:t>
      </w:r>
      <w:r w:rsidR="00D66901" w:rsidRPr="00D66901">
        <w:rPr>
          <w:rFonts w:ascii="Times New Roman" w:hAnsi="Times New Roman" w:cs="Times New Roman"/>
          <w:bCs/>
          <w:i/>
          <w:color w:val="000000"/>
          <w:sz w:val="24"/>
          <w:szCs w:val="24"/>
        </w:rPr>
        <w:t xml:space="preserve"> </w:t>
      </w:r>
      <w:r w:rsidRPr="00D66901">
        <w:rPr>
          <w:rFonts w:ascii="Times New Roman" w:hAnsi="Times New Roman" w:cs="Times New Roman"/>
          <w:bCs/>
          <w:i/>
          <w:color w:val="000000"/>
          <w:sz w:val="24"/>
          <w:szCs w:val="24"/>
        </w:rPr>
        <w:t>in the District</w:t>
      </w:r>
      <w:r w:rsidRPr="002C0AB2">
        <w:rPr>
          <w:rFonts w:ascii="Times New Roman" w:hAnsi="Times New Roman" w:cs="Times New Roman"/>
          <w:bCs/>
          <w:i/>
          <w:color w:val="000000"/>
          <w:sz w:val="24"/>
          <w:szCs w:val="24"/>
        </w:rPr>
        <w:t xml:space="preserve"> of Columbia</w:t>
      </w:r>
      <w:r w:rsidR="005B07F5">
        <w:rPr>
          <w:rFonts w:ascii="Times New Roman" w:hAnsi="Times New Roman" w:cs="Times New Roman"/>
          <w:bCs/>
          <w:i/>
          <w:color w:val="000000"/>
          <w:sz w:val="24"/>
          <w:szCs w:val="24"/>
        </w:rPr>
        <w:t xml:space="preserve"> </w:t>
      </w:r>
      <w:r w:rsidR="005B07F5">
        <w:rPr>
          <w:rFonts w:ascii="Times New Roman" w:hAnsi="Times New Roman" w:cs="Times New Roman"/>
          <w:bCs/>
          <w:color w:val="000000"/>
          <w:sz w:val="24"/>
          <w:szCs w:val="24"/>
        </w:rPr>
        <w:t>that was public noticed in the D</w:t>
      </w:r>
      <w:r w:rsidR="00877F8B">
        <w:rPr>
          <w:rFonts w:ascii="Times New Roman" w:hAnsi="Times New Roman" w:cs="Times New Roman"/>
          <w:bCs/>
          <w:color w:val="000000"/>
          <w:sz w:val="24"/>
          <w:szCs w:val="24"/>
        </w:rPr>
        <w:t>C Register on May 30</w:t>
      </w:r>
      <w:r w:rsidR="00613828">
        <w:rPr>
          <w:rFonts w:ascii="Times New Roman" w:hAnsi="Times New Roman" w:cs="Times New Roman"/>
          <w:bCs/>
          <w:color w:val="000000"/>
          <w:sz w:val="24"/>
          <w:szCs w:val="24"/>
        </w:rPr>
        <w:t>, 2014</w:t>
      </w:r>
      <w:r w:rsidR="00124EAC">
        <w:rPr>
          <w:rFonts w:ascii="Times New Roman" w:hAnsi="Times New Roman" w:cs="Times New Roman"/>
          <w:bCs/>
          <w:color w:val="000000"/>
          <w:sz w:val="24"/>
          <w:szCs w:val="24"/>
        </w:rPr>
        <w:t xml:space="preserve"> at 61</w:t>
      </w:r>
      <w:r w:rsidR="00EA1661">
        <w:rPr>
          <w:rFonts w:ascii="Times New Roman" w:hAnsi="Times New Roman" w:cs="Times New Roman"/>
          <w:bCs/>
          <w:color w:val="000000"/>
          <w:sz w:val="24"/>
          <w:szCs w:val="24"/>
        </w:rPr>
        <w:t xml:space="preserve"> DCR 005583</w:t>
      </w:r>
      <w:r w:rsidRPr="002C0AB2">
        <w:rPr>
          <w:rFonts w:ascii="Times New Roman" w:hAnsi="Times New Roman" w:cs="Times New Roman"/>
          <w:bCs/>
          <w:color w:val="000000"/>
          <w:sz w:val="24"/>
          <w:szCs w:val="24"/>
        </w:rPr>
        <w:t xml:space="preserve">.  </w:t>
      </w:r>
      <w:r w:rsidRPr="002C0AB2">
        <w:rPr>
          <w:rFonts w:ascii="Times New Roman" w:hAnsi="Times New Roman" w:cs="Times New Roman"/>
          <w:sz w:val="24"/>
          <w:szCs w:val="24"/>
        </w:rPr>
        <w:t>The public comment period was originall</w:t>
      </w:r>
      <w:r w:rsidR="00613828">
        <w:rPr>
          <w:rFonts w:ascii="Times New Roman" w:hAnsi="Times New Roman" w:cs="Times New Roman"/>
          <w:sz w:val="24"/>
          <w:szCs w:val="24"/>
        </w:rPr>
        <w:t>y scheduled to close on July 3, 2014</w:t>
      </w:r>
      <w:r w:rsidRPr="002C0AB2">
        <w:rPr>
          <w:rFonts w:ascii="Times New Roman" w:hAnsi="Times New Roman" w:cs="Times New Roman"/>
          <w:sz w:val="24"/>
          <w:szCs w:val="24"/>
        </w:rPr>
        <w:t xml:space="preserve">. The public comment period will now close </w:t>
      </w:r>
      <w:r w:rsidRPr="002C0AB2">
        <w:rPr>
          <w:rFonts w:ascii="Times New Roman" w:hAnsi="Times New Roman" w:cs="Times New Roman"/>
          <w:b/>
          <w:bCs/>
          <w:sz w:val="24"/>
          <w:szCs w:val="24"/>
        </w:rPr>
        <w:t>at</w:t>
      </w:r>
      <w:r w:rsidRPr="002C0AB2">
        <w:rPr>
          <w:rFonts w:ascii="Times New Roman" w:hAnsi="Times New Roman" w:cs="Times New Roman"/>
          <w:sz w:val="24"/>
          <w:szCs w:val="24"/>
        </w:rPr>
        <w:t xml:space="preserve"> </w:t>
      </w:r>
      <w:r w:rsidR="00613828">
        <w:rPr>
          <w:rFonts w:ascii="Times New Roman" w:hAnsi="Times New Roman" w:cs="Times New Roman"/>
          <w:b/>
          <w:bCs/>
          <w:sz w:val="24"/>
          <w:szCs w:val="24"/>
        </w:rPr>
        <w:t>midnight on July</w:t>
      </w:r>
      <w:r w:rsidR="0079536E">
        <w:rPr>
          <w:rFonts w:ascii="Times New Roman" w:hAnsi="Times New Roman" w:cs="Times New Roman"/>
          <w:b/>
          <w:bCs/>
          <w:sz w:val="24"/>
          <w:szCs w:val="24"/>
        </w:rPr>
        <w:t xml:space="preserve"> 25</w:t>
      </w:r>
      <w:r w:rsidRPr="002C0AB2">
        <w:rPr>
          <w:rFonts w:ascii="Times New Roman" w:hAnsi="Times New Roman" w:cs="Times New Roman"/>
          <w:b/>
          <w:bCs/>
          <w:sz w:val="24"/>
          <w:szCs w:val="24"/>
        </w:rPr>
        <w:t>, 201</w:t>
      </w:r>
      <w:r w:rsidR="00613828">
        <w:rPr>
          <w:rFonts w:ascii="Times New Roman" w:hAnsi="Times New Roman" w:cs="Times New Roman"/>
          <w:b/>
          <w:bCs/>
          <w:sz w:val="24"/>
          <w:szCs w:val="24"/>
        </w:rPr>
        <w:t>4</w:t>
      </w:r>
      <w:r w:rsidRPr="00613828">
        <w:rPr>
          <w:rFonts w:ascii="Times New Roman" w:hAnsi="Times New Roman" w:cs="Times New Roman"/>
          <w:bCs/>
          <w:sz w:val="24"/>
          <w:szCs w:val="24"/>
        </w:rPr>
        <w:t>.</w:t>
      </w:r>
      <w:r w:rsidRPr="002C0AB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DDOE and </w:t>
      </w:r>
      <w:r w:rsidRPr="002C0AB2">
        <w:rPr>
          <w:rFonts w:ascii="Times New Roman" w:hAnsi="Times New Roman" w:cs="Times New Roman"/>
          <w:sz w:val="24"/>
          <w:szCs w:val="24"/>
        </w:rPr>
        <w:t xml:space="preserve">EPA will consider all relevant comments received on or before </w:t>
      </w:r>
      <w:r w:rsidR="0079536E">
        <w:rPr>
          <w:rFonts w:ascii="Times New Roman" w:hAnsi="Times New Roman" w:cs="Times New Roman"/>
          <w:sz w:val="24"/>
          <w:szCs w:val="24"/>
        </w:rPr>
        <w:t>July 25</w:t>
      </w:r>
      <w:r w:rsidRPr="002C0AB2">
        <w:rPr>
          <w:rFonts w:ascii="Times New Roman" w:hAnsi="Times New Roman" w:cs="Times New Roman"/>
          <w:sz w:val="24"/>
          <w:szCs w:val="24"/>
        </w:rPr>
        <w:t>, 201</w:t>
      </w:r>
      <w:r w:rsidR="00613828">
        <w:rPr>
          <w:rFonts w:ascii="Times New Roman" w:hAnsi="Times New Roman" w:cs="Times New Roman"/>
          <w:sz w:val="24"/>
          <w:szCs w:val="24"/>
        </w:rPr>
        <w:t>4</w:t>
      </w:r>
      <w:r w:rsidRPr="002C0AB2">
        <w:rPr>
          <w:rFonts w:ascii="Times New Roman" w:hAnsi="Times New Roman" w:cs="Times New Roman"/>
          <w:sz w:val="24"/>
          <w:szCs w:val="24"/>
        </w:rPr>
        <w:t xml:space="preserve"> in making a final decision in this matter.</w:t>
      </w:r>
    </w:p>
    <w:p w:rsidR="002C0AB2" w:rsidRPr="002C0AB2" w:rsidRDefault="002C0AB2" w:rsidP="002C0AB2">
      <w:pPr>
        <w:autoSpaceDE w:val="0"/>
        <w:autoSpaceDN w:val="0"/>
        <w:adjustRightInd w:val="0"/>
        <w:spacing w:after="0"/>
        <w:ind w:left="0"/>
        <w:rPr>
          <w:rFonts w:ascii="Times New Roman" w:hAnsi="Times New Roman" w:cs="Times New Roman"/>
          <w:sz w:val="24"/>
          <w:szCs w:val="24"/>
        </w:rPr>
      </w:pPr>
    </w:p>
    <w:p w:rsidR="003B6D9D" w:rsidRDefault="002C0AB2" w:rsidP="003B6D9D">
      <w:pPr>
        <w:pStyle w:val="BodyText2"/>
        <w:rPr>
          <w:szCs w:val="24"/>
        </w:rPr>
      </w:pPr>
      <w:r w:rsidRPr="002C0AB2">
        <w:rPr>
          <w:szCs w:val="24"/>
        </w:rPr>
        <w:t>Members of</w:t>
      </w:r>
      <w:r>
        <w:rPr>
          <w:szCs w:val="24"/>
        </w:rPr>
        <w:t xml:space="preserve"> </w:t>
      </w:r>
      <w:r w:rsidRPr="002C0AB2">
        <w:rPr>
          <w:szCs w:val="24"/>
        </w:rPr>
        <w:t xml:space="preserve">the public may review </w:t>
      </w:r>
      <w:r w:rsidR="003B6D9D">
        <w:rPr>
          <w:szCs w:val="24"/>
        </w:rPr>
        <w:t xml:space="preserve">copies of the draft appendices that are on file at the Martin Luther King, Jr. Library, 901 G. Street., NW, Washington, DC 20001,  during normal business hours. You may also contact Mr. George Onyullo by mail at DDOE, 1200 First Street, NE, 5th Floor, Washington, DC 20002, </w:t>
      </w:r>
      <w:r w:rsidR="00F21AE0">
        <w:rPr>
          <w:szCs w:val="24"/>
        </w:rPr>
        <w:t xml:space="preserve">via email </w:t>
      </w:r>
      <w:r w:rsidR="00687F0E">
        <w:rPr>
          <w:szCs w:val="24"/>
        </w:rPr>
        <w:t>(</w:t>
      </w:r>
      <w:hyperlink r:id="rId5" w:history="1">
        <w:r w:rsidR="00687F0E">
          <w:rPr>
            <w:rStyle w:val="Hyperlink"/>
            <w:szCs w:val="24"/>
          </w:rPr>
          <w:t>george.onyullo@dc.gov</w:t>
        </w:r>
      </w:hyperlink>
      <w:r w:rsidR="00687F0E">
        <w:rPr>
          <w:szCs w:val="24"/>
        </w:rPr>
        <w:t xml:space="preserve">), </w:t>
      </w:r>
      <w:r w:rsidR="003B6D9D">
        <w:rPr>
          <w:szCs w:val="24"/>
        </w:rPr>
        <w:t xml:space="preserve">or by telephone at 202-727-6529.  Copies of the draft appendices for each TMDL revision are also posted electronically at </w:t>
      </w:r>
      <w:hyperlink r:id="rId6" w:history="1">
        <w:r w:rsidR="003B6D9D">
          <w:rPr>
            <w:rStyle w:val="Hyperlink"/>
            <w:szCs w:val="24"/>
          </w:rPr>
          <w:t>http://ddoe.dc.gov/service/public-notices-hearings</w:t>
        </w:r>
      </w:hyperlink>
      <w:r w:rsidR="003B6D9D">
        <w:rPr>
          <w:szCs w:val="24"/>
        </w:rPr>
        <w:t xml:space="preserve">. </w:t>
      </w:r>
    </w:p>
    <w:p w:rsidR="002C0AB2" w:rsidRPr="00A12706" w:rsidRDefault="002C0AB2" w:rsidP="002C0AB2">
      <w:pPr>
        <w:autoSpaceDE w:val="0"/>
        <w:autoSpaceDN w:val="0"/>
        <w:adjustRightInd w:val="0"/>
        <w:spacing w:after="0"/>
        <w:ind w:left="0"/>
        <w:rPr>
          <w:rFonts w:ascii="Times New Roman" w:hAnsi="Times New Roman" w:cs="Times New Roman"/>
          <w:sz w:val="24"/>
          <w:szCs w:val="24"/>
        </w:rPr>
      </w:pPr>
    </w:p>
    <w:p w:rsidR="00E4558A" w:rsidRPr="00A12706" w:rsidRDefault="00A12706" w:rsidP="002C0AB2">
      <w:pPr>
        <w:ind w:left="0"/>
        <w:rPr>
          <w:rFonts w:ascii="Times New Roman" w:hAnsi="Times New Roman" w:cs="Times New Roman"/>
          <w:sz w:val="24"/>
          <w:szCs w:val="24"/>
        </w:rPr>
      </w:pPr>
      <w:r w:rsidRPr="00A12706">
        <w:rPr>
          <w:rFonts w:ascii="Times New Roman" w:hAnsi="Times New Roman" w:cs="Times New Roman"/>
          <w:sz w:val="24"/>
          <w:szCs w:val="24"/>
        </w:rPr>
        <w:t>A public hearing focu</w:t>
      </w:r>
      <w:r w:rsidR="003C10B9">
        <w:rPr>
          <w:rFonts w:ascii="Times New Roman" w:hAnsi="Times New Roman" w:cs="Times New Roman"/>
          <w:sz w:val="24"/>
          <w:szCs w:val="24"/>
        </w:rPr>
        <w:t>sing only on the Potomac-based</w:t>
      </w:r>
      <w:r w:rsidRPr="00A12706">
        <w:rPr>
          <w:rFonts w:ascii="Times New Roman" w:hAnsi="Times New Roman" w:cs="Times New Roman"/>
          <w:sz w:val="24"/>
          <w:szCs w:val="24"/>
        </w:rPr>
        <w:t xml:space="preserve"> revisions may be held within</w:t>
      </w:r>
      <w:r w:rsidR="00AA03C4">
        <w:rPr>
          <w:rFonts w:ascii="Times New Roman" w:hAnsi="Times New Roman" w:cs="Times New Roman"/>
          <w:sz w:val="24"/>
          <w:szCs w:val="24"/>
        </w:rPr>
        <w:t xml:space="preserve"> the above stated 22</w:t>
      </w:r>
      <w:r w:rsidRPr="00A12706">
        <w:rPr>
          <w:rFonts w:ascii="Times New Roman" w:hAnsi="Times New Roman" w:cs="Times New Roman"/>
          <w:sz w:val="24"/>
          <w:szCs w:val="24"/>
        </w:rPr>
        <w:t>-</w:t>
      </w:r>
      <w:r w:rsidR="00102758">
        <w:rPr>
          <w:rFonts w:ascii="Times New Roman" w:hAnsi="Times New Roman" w:cs="Times New Roman"/>
          <w:sz w:val="24"/>
          <w:szCs w:val="24"/>
        </w:rPr>
        <w:t xml:space="preserve"> </w:t>
      </w:r>
      <w:r w:rsidRPr="00A12706">
        <w:rPr>
          <w:rFonts w:ascii="Times New Roman" w:hAnsi="Times New Roman" w:cs="Times New Roman"/>
          <w:sz w:val="24"/>
          <w:szCs w:val="24"/>
        </w:rPr>
        <w:t xml:space="preserve">day </w:t>
      </w:r>
      <w:r w:rsidR="00050A41">
        <w:rPr>
          <w:rFonts w:ascii="Times New Roman" w:hAnsi="Times New Roman" w:cs="Times New Roman"/>
          <w:sz w:val="24"/>
          <w:szCs w:val="24"/>
        </w:rPr>
        <w:t xml:space="preserve">extended </w:t>
      </w:r>
      <w:r w:rsidRPr="00A12706">
        <w:rPr>
          <w:rFonts w:ascii="Times New Roman" w:hAnsi="Times New Roman" w:cs="Times New Roman"/>
          <w:sz w:val="24"/>
          <w:szCs w:val="24"/>
        </w:rPr>
        <w:t>c</w:t>
      </w:r>
      <w:bookmarkStart w:id="0" w:name="_GoBack"/>
      <w:bookmarkEnd w:id="0"/>
      <w:r w:rsidRPr="00A12706">
        <w:rPr>
          <w:rFonts w:ascii="Times New Roman" w:hAnsi="Times New Roman" w:cs="Times New Roman"/>
          <w:sz w:val="24"/>
          <w:szCs w:val="24"/>
        </w:rPr>
        <w:t>omment period, if requested by interested parties.</w:t>
      </w:r>
    </w:p>
    <w:sectPr w:rsidR="00E4558A" w:rsidRPr="00A1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B2"/>
    <w:rsid w:val="00050A41"/>
    <w:rsid w:val="00102758"/>
    <w:rsid w:val="00124EAC"/>
    <w:rsid w:val="00244439"/>
    <w:rsid w:val="002C0AB2"/>
    <w:rsid w:val="00340DC2"/>
    <w:rsid w:val="00396CA8"/>
    <w:rsid w:val="003B6D9D"/>
    <w:rsid w:val="003C10B9"/>
    <w:rsid w:val="003F1F10"/>
    <w:rsid w:val="00434697"/>
    <w:rsid w:val="005B07F5"/>
    <w:rsid w:val="00613828"/>
    <w:rsid w:val="00687F0E"/>
    <w:rsid w:val="0079536E"/>
    <w:rsid w:val="00877F8B"/>
    <w:rsid w:val="00A12706"/>
    <w:rsid w:val="00AA03C4"/>
    <w:rsid w:val="00AA3C3F"/>
    <w:rsid w:val="00C66569"/>
    <w:rsid w:val="00D66901"/>
    <w:rsid w:val="00E311D9"/>
    <w:rsid w:val="00E4558A"/>
    <w:rsid w:val="00EA1661"/>
    <w:rsid w:val="00F21AE0"/>
    <w:rsid w:val="00FA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B2"/>
  </w:style>
  <w:style w:type="paragraph" w:styleId="Heading1">
    <w:name w:val="heading 1"/>
    <w:basedOn w:val="Normal"/>
    <w:next w:val="Normal"/>
    <w:link w:val="Heading1Char"/>
    <w:uiPriority w:val="99"/>
    <w:qFormat/>
    <w:rsid w:val="00340DC2"/>
    <w:pPr>
      <w:keepNext/>
      <w:widowControl w:val="0"/>
      <w:tabs>
        <w:tab w:val="center" w:pos="4680"/>
      </w:tabs>
      <w:spacing w:after="0"/>
      <w:ind w:left="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6D9D"/>
    <w:rPr>
      <w:rFonts w:ascii="Times New Roman" w:hAnsi="Times New Roman" w:cs="Times New Roman" w:hint="default"/>
      <w:color w:val="0000FF"/>
      <w:u w:val="single"/>
    </w:rPr>
  </w:style>
  <w:style w:type="paragraph" w:styleId="BodyText2">
    <w:name w:val="Body Text 2"/>
    <w:basedOn w:val="Normal"/>
    <w:link w:val="BodyText2Char"/>
    <w:uiPriority w:val="99"/>
    <w:unhideWhenUsed/>
    <w:rsid w:val="003B6D9D"/>
    <w:pPr>
      <w:spacing w:after="0"/>
      <w:ind w:left="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B6D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340DC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B2"/>
  </w:style>
  <w:style w:type="paragraph" w:styleId="Heading1">
    <w:name w:val="heading 1"/>
    <w:basedOn w:val="Normal"/>
    <w:next w:val="Normal"/>
    <w:link w:val="Heading1Char"/>
    <w:uiPriority w:val="99"/>
    <w:qFormat/>
    <w:rsid w:val="00340DC2"/>
    <w:pPr>
      <w:keepNext/>
      <w:widowControl w:val="0"/>
      <w:tabs>
        <w:tab w:val="center" w:pos="4680"/>
      </w:tabs>
      <w:spacing w:after="0"/>
      <w:ind w:left="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6D9D"/>
    <w:rPr>
      <w:rFonts w:ascii="Times New Roman" w:hAnsi="Times New Roman" w:cs="Times New Roman" w:hint="default"/>
      <w:color w:val="0000FF"/>
      <w:u w:val="single"/>
    </w:rPr>
  </w:style>
  <w:style w:type="paragraph" w:styleId="BodyText2">
    <w:name w:val="Body Text 2"/>
    <w:basedOn w:val="Normal"/>
    <w:link w:val="BodyText2Char"/>
    <w:uiPriority w:val="99"/>
    <w:unhideWhenUsed/>
    <w:rsid w:val="003B6D9D"/>
    <w:pPr>
      <w:spacing w:after="0"/>
      <w:ind w:left="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3B6D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340DC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0594">
      <w:bodyDiv w:val="1"/>
      <w:marLeft w:val="0"/>
      <w:marRight w:val="0"/>
      <w:marTop w:val="0"/>
      <w:marBottom w:val="0"/>
      <w:divBdr>
        <w:top w:val="none" w:sz="0" w:space="0" w:color="auto"/>
        <w:left w:val="none" w:sz="0" w:space="0" w:color="auto"/>
        <w:bottom w:val="none" w:sz="0" w:space="0" w:color="auto"/>
        <w:right w:val="none" w:sz="0" w:space="0" w:color="auto"/>
      </w:divBdr>
    </w:div>
    <w:div w:id="9944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doe.dc.gov/service/public-notices-hearings" TargetMode="External"/><Relationship Id="rId5" Type="http://schemas.openxmlformats.org/officeDocument/2006/relationships/hyperlink" Target="mailto:george.onyullo@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21</cp:revision>
  <dcterms:created xsi:type="dcterms:W3CDTF">2013-02-22T17:06:00Z</dcterms:created>
  <dcterms:modified xsi:type="dcterms:W3CDTF">2014-07-10T15:11:00Z</dcterms:modified>
</cp:coreProperties>
</file>